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19" w:rsidRPr="006C2FF0" w:rsidRDefault="00CF5EF7" w:rsidP="00193C19">
      <w:pPr>
        <w:pStyle w:val="Nadpis3"/>
        <w:rPr>
          <w:rFonts w:ascii="Arial" w:hAnsi="Arial" w:cs="Arial"/>
          <w:color w:val="808080"/>
        </w:rPr>
      </w:pPr>
      <w:r w:rsidRPr="00CF5EF7">
        <w:rPr>
          <w:rFonts w:ascii="Arial" w:hAnsi="Arial" w:cs="Arial"/>
          <w:noProof/>
          <w:color w:val="808080"/>
        </w:rPr>
        <w:drawing>
          <wp:inline distT="0" distB="0" distL="0" distR="0">
            <wp:extent cx="1293495" cy="427744"/>
            <wp:effectExtent l="0" t="0" r="1905" b="0"/>
            <wp:docPr id="1" name="Obrázek 1" descr="D:\CCV logotyp 6 PNG 5\CCV 01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CV logotyp 6 PNG 5\CCV 01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67" cy="44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157">
        <w:rPr>
          <w:rFonts w:ascii="Arial" w:hAnsi="Arial" w:cs="Arial"/>
          <w:color w:val="808080"/>
        </w:rPr>
        <w:t xml:space="preserve">– </w:t>
      </w:r>
      <w:r w:rsidR="00B67157" w:rsidRPr="00CF5EF7">
        <w:rPr>
          <w:rFonts w:ascii="Arial" w:hAnsi="Arial" w:cs="Arial"/>
          <w:color w:val="808080"/>
          <w:sz w:val="22"/>
          <w:szCs w:val="22"/>
        </w:rPr>
        <w:t>zařízení pro další vzdělávání pedagogických pracovník</w:t>
      </w:r>
      <w:r w:rsidR="00FC0559" w:rsidRPr="00CF5EF7">
        <w:rPr>
          <w:rFonts w:ascii="Arial" w:hAnsi="Arial" w:cs="Arial"/>
          <w:color w:val="808080"/>
          <w:sz w:val="22"/>
          <w:szCs w:val="22"/>
        </w:rPr>
        <w:t>ů</w:t>
      </w:r>
      <w:r w:rsidR="00B67157" w:rsidRPr="00CF5EF7">
        <w:rPr>
          <w:rFonts w:ascii="Arial" w:hAnsi="Arial" w:cs="Arial"/>
          <w:color w:val="808080"/>
          <w:sz w:val="22"/>
          <w:szCs w:val="22"/>
        </w:rPr>
        <w:t xml:space="preserve"> Pardubického kraje</w:t>
      </w:r>
      <w:r w:rsidR="00193C19" w:rsidRPr="006C2FF0">
        <w:rPr>
          <w:rFonts w:ascii="Arial" w:hAnsi="Arial" w:cs="Arial"/>
          <w:color w:val="808080"/>
        </w:rPr>
        <w:t xml:space="preserve"> </w:t>
      </w:r>
    </w:p>
    <w:p w:rsidR="00193C19" w:rsidRDefault="008D1EB9" w:rsidP="00193C19">
      <w:pPr>
        <w:jc w:val="center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Mozartova 449, </w:t>
      </w:r>
      <w:r w:rsidR="00A3266B">
        <w:rPr>
          <w:color w:val="808080"/>
          <w:sz w:val="18"/>
          <w:szCs w:val="18"/>
        </w:rPr>
        <w:t xml:space="preserve">Polabiny, </w:t>
      </w:r>
      <w:r>
        <w:rPr>
          <w:color w:val="808080"/>
          <w:sz w:val="18"/>
          <w:szCs w:val="18"/>
        </w:rPr>
        <w:t>530 09</w:t>
      </w:r>
      <w:r w:rsidR="00A3266B">
        <w:rPr>
          <w:color w:val="808080"/>
          <w:sz w:val="18"/>
          <w:szCs w:val="18"/>
        </w:rPr>
        <w:t xml:space="preserve">  </w:t>
      </w:r>
      <w:r w:rsidR="00A3266B">
        <w:rPr>
          <w:color w:val="808080"/>
          <w:sz w:val="18"/>
          <w:szCs w:val="18"/>
        </w:rPr>
        <w:t>Pardubice</w:t>
      </w:r>
    </w:p>
    <w:p w:rsidR="002F2937" w:rsidRPr="002F2937" w:rsidRDefault="002F2937" w:rsidP="002F2937"/>
    <w:p w:rsidR="00193C19" w:rsidRPr="00193C19" w:rsidRDefault="00193C19" w:rsidP="00193C19"/>
    <w:p w:rsidR="00193C19" w:rsidRPr="00A41C90" w:rsidRDefault="00193C19" w:rsidP="00193C19">
      <w:pPr>
        <w:pStyle w:val="Nadpis3"/>
        <w:rPr>
          <w:rFonts w:ascii="Arial" w:hAnsi="Arial" w:cs="Arial"/>
          <w:sz w:val="20"/>
          <w:szCs w:val="20"/>
        </w:rPr>
      </w:pPr>
      <w:r w:rsidRPr="00A41C90">
        <w:rPr>
          <w:rFonts w:ascii="Arial" w:hAnsi="Arial" w:cs="Arial"/>
        </w:rPr>
        <w:t xml:space="preserve">ZÁVAZNÁ PŘIHLÁŠKA K ÚČASTI NA VZDĚLÁVACÍCH PROGRAMECH </w:t>
      </w:r>
      <w:r w:rsidRPr="00A41C90">
        <w:rPr>
          <w:rFonts w:ascii="Arial" w:hAnsi="Arial" w:cs="Arial"/>
          <w:sz w:val="20"/>
          <w:szCs w:val="20"/>
        </w:rPr>
        <w:t>(údaje prosím vyplňujte hůlkovým písmem)</w:t>
      </w:r>
    </w:p>
    <w:p w:rsidR="00193C19" w:rsidRPr="00A41C90" w:rsidRDefault="00193C19" w:rsidP="00193C19">
      <w:pPr>
        <w:rPr>
          <w:rFonts w:ascii="Arial" w:hAnsi="Arial" w:cs="Arial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40"/>
        <w:gridCol w:w="1206"/>
        <w:gridCol w:w="555"/>
        <w:gridCol w:w="365"/>
        <w:gridCol w:w="128"/>
        <w:gridCol w:w="524"/>
        <w:gridCol w:w="525"/>
        <w:gridCol w:w="241"/>
        <w:gridCol w:w="17"/>
        <w:gridCol w:w="266"/>
        <w:gridCol w:w="425"/>
        <w:gridCol w:w="99"/>
        <w:gridCol w:w="524"/>
        <w:gridCol w:w="486"/>
        <w:gridCol w:w="540"/>
        <w:gridCol w:w="52"/>
        <w:gridCol w:w="2601"/>
      </w:tblGrid>
      <w:tr w:rsidR="00193C19" w:rsidRPr="00757347" w:rsidTr="00757347">
        <w:trPr>
          <w:trHeight w:val="471"/>
          <w:jc w:val="center"/>
        </w:trPr>
        <w:tc>
          <w:tcPr>
            <w:tcW w:w="10534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</w:rPr>
            </w:pPr>
            <w:r w:rsidRPr="00757347">
              <w:rPr>
                <w:rFonts w:ascii="Arial" w:hAnsi="Arial" w:cs="Arial"/>
                <w:b/>
                <w:sz w:val="22"/>
                <w:szCs w:val="22"/>
              </w:rPr>
              <w:t>ZAŘÍZENÍ = údaje pro fakturaci</w:t>
            </w:r>
          </w:p>
        </w:tc>
      </w:tr>
      <w:tr w:rsidR="00193C19" w:rsidRPr="00757347" w:rsidTr="00757347">
        <w:trPr>
          <w:trHeight w:val="340"/>
          <w:jc w:val="center"/>
        </w:trPr>
        <w:tc>
          <w:tcPr>
            <w:tcW w:w="318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75734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D3162" w:rsidRPr="00757347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757347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193C19" w:rsidRPr="00757347" w:rsidTr="00757347">
        <w:trPr>
          <w:trHeight w:val="340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757347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855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193C19" w:rsidRPr="00757347" w:rsidTr="00757347">
        <w:trPr>
          <w:trHeight w:val="157"/>
          <w:jc w:val="center"/>
        </w:trPr>
        <w:tc>
          <w:tcPr>
            <w:tcW w:w="10534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757347">
              <w:rPr>
                <w:rFonts w:ascii="Arial" w:hAnsi="Arial" w:cs="Arial"/>
                <w:b/>
              </w:rPr>
              <w:t xml:space="preserve">Adresa </w:t>
            </w:r>
          </w:p>
        </w:tc>
      </w:tr>
      <w:tr w:rsidR="00193C19" w:rsidRPr="00757347" w:rsidTr="00757347">
        <w:trPr>
          <w:trHeight w:val="340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93C19" w:rsidRPr="00757347" w:rsidRDefault="00A3266B" w:rsidP="00A3266B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Ulice, č. p.</w:t>
            </w:r>
            <w:r w:rsidR="00193C19" w:rsidRPr="00757347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855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193C19" w:rsidRPr="00757347" w:rsidTr="00A3266B">
        <w:trPr>
          <w:trHeight w:val="340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93C19" w:rsidRPr="00757347" w:rsidRDefault="00A3266B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</w:t>
            </w:r>
          </w:p>
        </w:tc>
        <w:tc>
          <w:tcPr>
            <w:tcW w:w="3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757347">
              <w:rPr>
                <w:rFonts w:ascii="Arial" w:hAnsi="Arial" w:cs="Arial"/>
              </w:rPr>
              <w:t>PSČ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</w:tr>
      <w:tr w:rsidR="00193C19" w:rsidRPr="00757347" w:rsidTr="00757347">
        <w:trPr>
          <w:trHeight w:val="159"/>
          <w:jc w:val="center"/>
        </w:trPr>
        <w:tc>
          <w:tcPr>
            <w:tcW w:w="10534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757347">
              <w:rPr>
                <w:rFonts w:ascii="Arial" w:hAnsi="Arial" w:cs="Arial"/>
              </w:rPr>
              <w:t xml:space="preserve">Případné další požadavky k obsahu fakturační adresy </w:t>
            </w:r>
          </w:p>
        </w:tc>
      </w:tr>
      <w:tr w:rsidR="00193C19" w:rsidRPr="00757347" w:rsidTr="00A93F54">
        <w:trPr>
          <w:trHeight w:val="340"/>
          <w:jc w:val="center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3C19" w:rsidRPr="00A93F54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93F54">
              <w:rPr>
                <w:rFonts w:ascii="Arial" w:hAnsi="Arial" w:cs="Arial"/>
              </w:rPr>
              <w:t>telefon</w:t>
            </w:r>
          </w:p>
        </w:tc>
        <w:tc>
          <w:tcPr>
            <w:tcW w:w="266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3C19" w:rsidRPr="00A93F54" w:rsidRDefault="00FC055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93F54">
              <w:rPr>
                <w:rFonts w:ascii="Arial" w:hAnsi="Arial" w:cs="Arial"/>
              </w:rPr>
              <w:t>e-mail</w:t>
            </w:r>
          </w:p>
        </w:tc>
        <w:tc>
          <w:tcPr>
            <w:tcW w:w="499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9" w:rsidRPr="00757347" w:rsidRDefault="00193C19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A3266B" w:rsidRPr="00757347" w:rsidTr="00A93F54">
        <w:trPr>
          <w:trHeight w:val="340"/>
          <w:jc w:val="center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266B" w:rsidRPr="00A93F54" w:rsidRDefault="00A3266B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93F54">
              <w:rPr>
                <w:rFonts w:ascii="Arial" w:hAnsi="Arial" w:cs="Arial"/>
              </w:rPr>
              <w:t>číslo účtu</w:t>
            </w:r>
          </w:p>
        </w:tc>
        <w:tc>
          <w:tcPr>
            <w:tcW w:w="9094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6B" w:rsidRPr="00757347" w:rsidRDefault="00A3266B" w:rsidP="00757347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193C19" w:rsidRDefault="00193C19" w:rsidP="00193C19">
      <w:pPr>
        <w:pStyle w:val="Nadpis1"/>
        <w:jc w:val="both"/>
        <w:rPr>
          <w:rFonts w:ascii="Arial" w:hAnsi="Arial" w:cs="Arial"/>
          <w:sz w:val="20"/>
        </w:rPr>
      </w:pPr>
    </w:p>
    <w:p w:rsidR="00154D23" w:rsidRDefault="00154D23" w:rsidP="00193C19">
      <w:pPr>
        <w:jc w:val="center"/>
        <w:rPr>
          <w:rFonts w:ascii="Arial" w:hAnsi="Arial" w:cs="Arial"/>
          <w:b/>
          <w:sz w:val="18"/>
          <w:szCs w:val="18"/>
        </w:rPr>
      </w:pPr>
    </w:p>
    <w:p w:rsidR="00193C19" w:rsidRPr="00154D23" w:rsidRDefault="00193C19" w:rsidP="00193C19">
      <w:pPr>
        <w:jc w:val="center"/>
        <w:rPr>
          <w:rFonts w:ascii="Arial" w:hAnsi="Arial" w:cs="Arial"/>
          <w:b/>
          <w:sz w:val="20"/>
          <w:szCs w:val="20"/>
        </w:rPr>
      </w:pPr>
      <w:r w:rsidRPr="00154D23">
        <w:rPr>
          <w:rFonts w:ascii="Arial" w:hAnsi="Arial" w:cs="Arial"/>
          <w:b/>
          <w:sz w:val="20"/>
          <w:szCs w:val="20"/>
        </w:rPr>
        <w:t>Ředitelství školského zařízení tímto přihlašuje níže uvedené pedagogické pracovníky na příslušné vzdělávací akce.</w:t>
      </w:r>
    </w:p>
    <w:p w:rsidR="00193C19" w:rsidRDefault="00757347" w:rsidP="00193C19">
      <w:pPr>
        <w:pStyle w:val="Nadpis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Účastník </w:t>
      </w:r>
      <w:r w:rsidR="00193C19" w:rsidRPr="00154D23">
        <w:rPr>
          <w:rFonts w:ascii="Arial" w:hAnsi="Arial" w:cs="Arial"/>
          <w:sz w:val="20"/>
        </w:rPr>
        <w:t>potvrzuje svým podpisem, že se seznámil s podmínkami účasti a že</w:t>
      </w:r>
      <w:r>
        <w:rPr>
          <w:rFonts w:ascii="Arial" w:hAnsi="Arial" w:cs="Arial"/>
          <w:sz w:val="20"/>
        </w:rPr>
        <w:t xml:space="preserve"> souhlasí s využitím uvedených </w:t>
      </w:r>
      <w:r w:rsidR="00193C19" w:rsidRPr="00154D23">
        <w:rPr>
          <w:rFonts w:ascii="Arial" w:hAnsi="Arial" w:cs="Arial"/>
          <w:sz w:val="20"/>
        </w:rPr>
        <w:t>osobních údajů při zpracování přihlášek na CCV.</w:t>
      </w:r>
    </w:p>
    <w:p w:rsidR="00154D23" w:rsidRPr="00154D23" w:rsidRDefault="00154D23" w:rsidP="00193C1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529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07"/>
        <w:gridCol w:w="307"/>
        <w:gridCol w:w="283"/>
        <w:gridCol w:w="283"/>
        <w:gridCol w:w="283"/>
        <w:gridCol w:w="283"/>
        <w:gridCol w:w="3040"/>
        <w:gridCol w:w="1843"/>
        <w:gridCol w:w="1559"/>
        <w:gridCol w:w="709"/>
        <w:gridCol w:w="1559"/>
        <w:gridCol w:w="777"/>
        <w:gridCol w:w="1985"/>
        <w:gridCol w:w="1774"/>
      </w:tblGrid>
      <w:tr w:rsidR="00154D23" w:rsidTr="00CF5EF7">
        <w:trPr>
          <w:trHeight w:val="420"/>
          <w:jc w:val="center"/>
        </w:trPr>
        <w:tc>
          <w:tcPr>
            <w:tcW w:w="20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23" w:rsidRDefault="00154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akce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D23" w:rsidRDefault="00154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akce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23" w:rsidRDefault="00154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Příjmení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23" w:rsidRDefault="00154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23" w:rsidRDefault="00154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23" w:rsidRDefault="00894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narození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D23" w:rsidRDefault="00154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platby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23" w:rsidRDefault="007721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Osobní e-mail  </w:t>
            </w:r>
            <w:r w:rsidR="00154D23">
              <w:rPr>
                <w:rFonts w:ascii="Arial" w:hAnsi="Arial" w:cs="Arial"/>
                <w:b/>
                <w:bCs/>
                <w:sz w:val="18"/>
                <w:szCs w:val="18"/>
              </w:rPr>
              <w:t>účastníka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154D23" w:rsidRDefault="00154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Podpis </w:t>
            </w:r>
          </w:p>
        </w:tc>
      </w:tr>
      <w:tr w:rsidR="00154D23" w:rsidTr="00CF5EF7">
        <w:trPr>
          <w:trHeight w:val="255"/>
          <w:jc w:val="center"/>
        </w:trPr>
        <w:tc>
          <w:tcPr>
            <w:tcW w:w="20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23" w:rsidRDefault="00154D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D23" w:rsidRDefault="00154D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23" w:rsidRDefault="00154D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23" w:rsidRDefault="00154D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23" w:rsidRDefault="00154D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23" w:rsidRDefault="00154D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D23" w:rsidRDefault="00154D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23" w:rsidRDefault="00154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Osobní </w:t>
            </w:r>
            <w:r w:rsidR="007721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4D23" w:rsidRDefault="00154D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4D23" w:rsidTr="00CF5EF7">
        <w:trPr>
          <w:trHeight w:val="499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23" w:rsidRDefault="0015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23" w:rsidRDefault="0015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23" w:rsidRDefault="0015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23" w:rsidRDefault="0015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23" w:rsidRDefault="0015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23" w:rsidRDefault="0015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23" w:rsidRDefault="0015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23" w:rsidRDefault="0015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23" w:rsidRDefault="0015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23" w:rsidRDefault="0015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23" w:rsidRDefault="0015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23" w:rsidRDefault="0015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23" w:rsidRDefault="0015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23" w:rsidRDefault="0015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4D23" w:rsidRDefault="0015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9AB" w:rsidTr="00CF5EF7">
        <w:trPr>
          <w:trHeight w:val="499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 w:rsidP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 w:rsidP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 w:rsidP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 w:rsidP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 w:rsidP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 w:rsidP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 w:rsidP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9AB" w:rsidTr="00CF5EF7">
        <w:trPr>
          <w:trHeight w:val="499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 w:rsidP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 w:rsidP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 w:rsidP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 w:rsidP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 w:rsidP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 w:rsidP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 w:rsidP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9AB" w:rsidTr="00CF5EF7">
        <w:trPr>
          <w:trHeight w:val="499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9AB" w:rsidTr="00CF5EF7">
        <w:trPr>
          <w:trHeight w:val="499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325" w:rsidTr="00CF5EF7">
        <w:trPr>
          <w:trHeight w:val="499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325" w:rsidRDefault="00C67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325" w:rsidRDefault="00C67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325" w:rsidRDefault="00C67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325" w:rsidRDefault="00C67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325" w:rsidRDefault="00C67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325" w:rsidRDefault="00C67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325" w:rsidRDefault="00C67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325" w:rsidRDefault="00C67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325" w:rsidRDefault="00C67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325" w:rsidRDefault="00C67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325" w:rsidRDefault="00C67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325" w:rsidRDefault="00C67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325" w:rsidRDefault="00C67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325" w:rsidRDefault="00C67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325" w:rsidRDefault="00C67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46" w:rsidTr="00CF5EF7">
        <w:trPr>
          <w:trHeight w:val="413"/>
          <w:jc w:val="center"/>
        </w:trPr>
        <w:tc>
          <w:tcPr>
            <w:tcW w:w="20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46" w:rsidRDefault="006313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Kód akce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346" w:rsidRDefault="006313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akce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46" w:rsidRDefault="006313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Příjmení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46" w:rsidRDefault="006313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46" w:rsidRDefault="006313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46" w:rsidRDefault="006313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narození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346" w:rsidRDefault="006313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platby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46" w:rsidRDefault="00631346" w:rsidP="009D1C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Osobní e-mail  účastníka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631346" w:rsidRDefault="006313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Podpis </w:t>
            </w:r>
          </w:p>
        </w:tc>
      </w:tr>
      <w:tr w:rsidR="00631346" w:rsidTr="00CF5EF7">
        <w:trPr>
          <w:trHeight w:val="255"/>
          <w:jc w:val="center"/>
        </w:trPr>
        <w:tc>
          <w:tcPr>
            <w:tcW w:w="20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6" w:rsidRDefault="00631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346" w:rsidRDefault="00631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6" w:rsidRDefault="00631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6" w:rsidRDefault="00631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6" w:rsidRDefault="00631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6" w:rsidRDefault="00631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346" w:rsidRDefault="00631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46" w:rsidRDefault="00631346" w:rsidP="009D1C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Osobní tel. kontakt</w:t>
            </w: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1346" w:rsidRDefault="00631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69AB" w:rsidTr="00CF5EF7">
        <w:trPr>
          <w:trHeight w:val="499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9AB" w:rsidTr="00CF5EF7">
        <w:trPr>
          <w:trHeight w:val="499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9AB" w:rsidRDefault="001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54D23" w:rsidRDefault="00154D23" w:rsidP="00193C1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154D23" w:rsidRPr="00C67325" w:rsidRDefault="00154D23" w:rsidP="00C6732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A41C90">
        <w:rPr>
          <w:rFonts w:ascii="Arial" w:hAnsi="Arial" w:cs="Arial"/>
          <w:b/>
          <w:bCs/>
        </w:rPr>
        <w:t>Výše účastn</w:t>
      </w:r>
      <w:r w:rsidR="00757347">
        <w:rPr>
          <w:rFonts w:ascii="Arial" w:hAnsi="Arial" w:cs="Arial"/>
          <w:b/>
          <w:bCs/>
        </w:rPr>
        <w:t xml:space="preserve">ického poplatku u jednotlivých </w:t>
      </w:r>
      <w:r w:rsidRPr="00A41C90">
        <w:rPr>
          <w:rFonts w:ascii="Arial" w:hAnsi="Arial" w:cs="Arial"/>
          <w:b/>
          <w:bCs/>
        </w:rPr>
        <w:t>vzdělávacích programů je uvedena v příslušném Zpravodaji CCV či na www stránkách a je závazná.</w:t>
      </w:r>
    </w:p>
    <w:p w:rsidR="00154D23" w:rsidRDefault="00154D23" w:rsidP="00193C1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4D23" w:rsidRPr="00C67325" w:rsidRDefault="00BD3162" w:rsidP="00C67325">
      <w:pPr>
        <w:rPr>
          <w:rFonts w:ascii="Arial" w:hAnsi="Arial" w:cs="Arial"/>
          <w:b/>
          <w:sz w:val="20"/>
          <w:szCs w:val="20"/>
        </w:rPr>
      </w:pPr>
      <w:r w:rsidRPr="00BD3162">
        <w:rPr>
          <w:rFonts w:ascii="Arial" w:hAnsi="Arial" w:cs="Arial"/>
          <w:b/>
          <w:sz w:val="20"/>
          <w:szCs w:val="20"/>
        </w:rPr>
        <w:t xml:space="preserve">Přihláška je určena pro vnitřní potřebu CCV Pardubice. S osobními daty v přihlášce je nakládáno v souladu se ZÁKONEM </w:t>
      </w:r>
      <w:r w:rsidR="00372720">
        <w:rPr>
          <w:rFonts w:ascii="Arial" w:hAnsi="Arial" w:cs="Arial"/>
          <w:b/>
          <w:sz w:val="20"/>
          <w:szCs w:val="20"/>
        </w:rPr>
        <w:t>č.</w:t>
      </w:r>
      <w:r w:rsidRPr="00BD3162">
        <w:rPr>
          <w:rFonts w:ascii="Arial" w:hAnsi="Arial" w:cs="Arial"/>
          <w:b/>
          <w:sz w:val="20"/>
          <w:szCs w:val="20"/>
        </w:rPr>
        <w:t>101/2000 Sb., o ochraně osobních údajů, v platném znění</w:t>
      </w:r>
      <w:r w:rsidR="00372720">
        <w:rPr>
          <w:rFonts w:ascii="Arial" w:hAnsi="Arial" w:cs="Arial"/>
          <w:b/>
          <w:sz w:val="20"/>
          <w:szCs w:val="20"/>
        </w:rPr>
        <w:t xml:space="preserve"> a v souladu s čl. 28 odst. 3 Nařízení Evropského parlamentu a Rady (EU) 2016/679 za dne 27. dubna 2016 o ochraně fyzických osob v souvislosti se zpracováním osobních údajů</w:t>
      </w:r>
      <w:r w:rsidR="00C67325">
        <w:rPr>
          <w:rFonts w:ascii="Arial" w:hAnsi="Arial" w:cs="Arial"/>
          <w:b/>
          <w:sz w:val="20"/>
          <w:szCs w:val="20"/>
        </w:rPr>
        <w:t xml:space="preserve">. CCV Pardubice je registrováno </w:t>
      </w:r>
      <w:r w:rsidRPr="00BD3162">
        <w:rPr>
          <w:rFonts w:ascii="Arial" w:hAnsi="Arial" w:cs="Arial"/>
          <w:b/>
          <w:sz w:val="20"/>
          <w:szCs w:val="20"/>
        </w:rPr>
        <w:t>u Úřadu pro ochranu osobních údajů ČR</w:t>
      </w:r>
      <w:r>
        <w:rPr>
          <w:rFonts w:ascii="Arial" w:hAnsi="Arial" w:cs="Arial"/>
          <w:b/>
          <w:sz w:val="20"/>
          <w:szCs w:val="20"/>
        </w:rPr>
        <w:t>.</w:t>
      </w:r>
    </w:p>
    <w:p w:rsidR="00193C19" w:rsidRDefault="00193C19" w:rsidP="00193C1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E02B00" w:rsidRPr="00C67325" w:rsidRDefault="00E02B00" w:rsidP="00C67325">
      <w:pPr>
        <w:pStyle w:val="obspol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53747D">
        <w:rPr>
          <w:rFonts w:ascii="Arial" w:hAnsi="Arial" w:cs="Arial"/>
          <w:sz w:val="22"/>
          <w:szCs w:val="22"/>
          <w:u w:val="single"/>
        </w:rPr>
        <w:t>Poznámky k vyplnění a další informace: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E02B00" w:rsidRPr="00C67325" w:rsidRDefault="00E02B00" w:rsidP="00E02B00">
      <w:pPr>
        <w:pStyle w:val="obsimg"/>
        <w:spacing w:before="0" w:beforeAutospacing="0" w:after="0" w:afterAutospacing="0"/>
        <w:textAlignment w:val="auto"/>
        <w:rPr>
          <w:rFonts w:ascii="Arial" w:hAnsi="Arial" w:cs="Arial"/>
          <w:sz w:val="20"/>
          <w:szCs w:val="20"/>
        </w:rPr>
      </w:pPr>
      <w:r w:rsidRPr="00C67325">
        <w:rPr>
          <w:rFonts w:ascii="Arial" w:hAnsi="Arial" w:cs="Arial"/>
          <w:b/>
          <w:bCs/>
          <w:sz w:val="20"/>
          <w:szCs w:val="20"/>
          <w:vertAlign w:val="superscript"/>
        </w:rPr>
        <w:t xml:space="preserve">1) </w:t>
      </w:r>
      <w:r w:rsidRPr="00C67325">
        <w:rPr>
          <w:rFonts w:ascii="Arial" w:hAnsi="Arial" w:cs="Arial"/>
          <w:sz w:val="20"/>
          <w:szCs w:val="20"/>
        </w:rPr>
        <w:t>kódy platby:</w:t>
      </w:r>
      <w:r w:rsidRPr="00C67325">
        <w:rPr>
          <w:rFonts w:ascii="Arial" w:hAnsi="Arial" w:cs="Arial"/>
          <w:sz w:val="20"/>
          <w:szCs w:val="20"/>
        </w:rPr>
        <w:tab/>
      </w:r>
      <w:r w:rsidRPr="00C67325">
        <w:rPr>
          <w:rFonts w:ascii="Arial" w:hAnsi="Arial" w:cs="Arial"/>
          <w:b/>
          <w:bCs/>
          <w:sz w:val="20"/>
          <w:szCs w:val="20"/>
        </w:rPr>
        <w:t>1</w:t>
      </w:r>
      <w:r w:rsidRPr="00C67325">
        <w:rPr>
          <w:rFonts w:ascii="Arial" w:hAnsi="Arial" w:cs="Arial"/>
          <w:sz w:val="20"/>
          <w:szCs w:val="20"/>
        </w:rPr>
        <w:t xml:space="preserve"> = v hotovosti, platba bude provedena účastníkem u prezence, účastník obdrží příjmový pokladní doklad</w:t>
      </w:r>
    </w:p>
    <w:p w:rsidR="00E02B00" w:rsidRPr="00C67325" w:rsidRDefault="00E02B00" w:rsidP="00E02B00">
      <w:pPr>
        <w:pStyle w:val="obsimg"/>
        <w:spacing w:before="0" w:beforeAutospacing="0" w:after="0" w:afterAutospacing="0"/>
        <w:textAlignment w:val="auto"/>
        <w:rPr>
          <w:rFonts w:ascii="Arial" w:hAnsi="Arial" w:cs="Arial"/>
          <w:sz w:val="20"/>
          <w:szCs w:val="20"/>
        </w:rPr>
      </w:pPr>
      <w:r w:rsidRPr="00C67325">
        <w:rPr>
          <w:rFonts w:ascii="Arial" w:hAnsi="Arial" w:cs="Arial"/>
          <w:sz w:val="20"/>
          <w:szCs w:val="20"/>
        </w:rPr>
        <w:tab/>
      </w:r>
      <w:r w:rsidRPr="00C67325">
        <w:rPr>
          <w:rFonts w:ascii="Arial" w:hAnsi="Arial" w:cs="Arial"/>
          <w:sz w:val="20"/>
          <w:szCs w:val="20"/>
        </w:rPr>
        <w:tab/>
      </w:r>
      <w:r w:rsidRPr="00C67325">
        <w:rPr>
          <w:rFonts w:ascii="Arial" w:hAnsi="Arial" w:cs="Arial"/>
          <w:b/>
          <w:bCs/>
          <w:sz w:val="20"/>
          <w:szCs w:val="20"/>
        </w:rPr>
        <w:t xml:space="preserve">2 </w:t>
      </w:r>
      <w:r w:rsidRPr="00C67325">
        <w:rPr>
          <w:rFonts w:ascii="Arial" w:hAnsi="Arial" w:cs="Arial"/>
          <w:sz w:val="20"/>
          <w:szCs w:val="20"/>
        </w:rPr>
        <w:t>= fakturou, CCV</w:t>
      </w:r>
      <w:r w:rsidR="001D0E97" w:rsidRPr="00C67325">
        <w:rPr>
          <w:rFonts w:ascii="Arial" w:hAnsi="Arial" w:cs="Arial"/>
          <w:sz w:val="20"/>
          <w:szCs w:val="20"/>
        </w:rPr>
        <w:t xml:space="preserve"> Pk</w:t>
      </w:r>
      <w:r w:rsidRPr="00C67325">
        <w:rPr>
          <w:rFonts w:ascii="Arial" w:hAnsi="Arial" w:cs="Arial"/>
          <w:sz w:val="20"/>
          <w:szCs w:val="20"/>
        </w:rPr>
        <w:t xml:space="preserve"> vystaví fakturu a odešle na ředitelství</w:t>
      </w:r>
    </w:p>
    <w:p w:rsidR="00E02B00" w:rsidRPr="0053747D" w:rsidRDefault="00E02B00" w:rsidP="00E02B00">
      <w:pPr>
        <w:pStyle w:val="obsimg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  <w:r w:rsidRPr="0053747D">
        <w:rPr>
          <w:rFonts w:ascii="Arial" w:hAnsi="Arial" w:cs="Arial"/>
          <w:sz w:val="22"/>
          <w:szCs w:val="22"/>
        </w:rPr>
        <w:tab/>
      </w:r>
      <w:r w:rsidRPr="0053747D">
        <w:rPr>
          <w:rFonts w:ascii="Arial" w:hAnsi="Arial" w:cs="Arial"/>
          <w:sz w:val="22"/>
          <w:szCs w:val="22"/>
        </w:rPr>
        <w:tab/>
      </w:r>
    </w:p>
    <w:p w:rsidR="00C67325" w:rsidRPr="00C67325" w:rsidRDefault="00C67325" w:rsidP="00C67325">
      <w:pPr>
        <w:pStyle w:val="BodyText21"/>
        <w:overflowPunct/>
        <w:autoSpaceDE/>
        <w:jc w:val="both"/>
        <w:textAlignment w:val="auto"/>
        <w:rPr>
          <w:rFonts w:ascii="Arial" w:hAnsi="Arial" w:cs="Arial"/>
          <w:sz w:val="20"/>
        </w:rPr>
      </w:pPr>
      <w:r w:rsidRPr="006E7D26">
        <w:rPr>
          <w:rFonts w:ascii="Arial" w:hAnsi="Arial" w:cs="Arial"/>
          <w:sz w:val="20"/>
        </w:rPr>
        <w:t>STORNO POPLATKY</w:t>
      </w:r>
    </w:p>
    <w:p w:rsidR="00CF0D48" w:rsidRDefault="00C67325" w:rsidP="00CF0D48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6E7D26">
        <w:rPr>
          <w:rFonts w:ascii="Arial" w:hAnsi="Arial" w:cs="Arial"/>
          <w:b/>
          <w:bCs/>
          <w:color w:val="333333"/>
          <w:sz w:val="20"/>
          <w:szCs w:val="20"/>
        </w:rPr>
        <w:t>Jednodenní</w:t>
      </w:r>
      <w:r w:rsidR="00B75DA5">
        <w:rPr>
          <w:rFonts w:ascii="Arial" w:hAnsi="Arial" w:cs="Arial"/>
          <w:b/>
          <w:bCs/>
          <w:color w:val="333333"/>
          <w:sz w:val="20"/>
          <w:szCs w:val="20"/>
        </w:rPr>
        <w:t xml:space="preserve"> a vícedenní</w:t>
      </w:r>
      <w:r w:rsidRPr="006E7D26">
        <w:rPr>
          <w:rFonts w:ascii="Arial" w:hAnsi="Arial" w:cs="Arial"/>
          <w:b/>
          <w:bCs/>
          <w:color w:val="333333"/>
          <w:sz w:val="20"/>
          <w:szCs w:val="20"/>
        </w:rPr>
        <w:t xml:space="preserve"> akce</w:t>
      </w:r>
      <w:r w:rsidRPr="006E7D26">
        <w:rPr>
          <w:rFonts w:ascii="Arial" w:hAnsi="Arial" w:cs="Arial"/>
          <w:color w:val="333333"/>
          <w:sz w:val="20"/>
          <w:szCs w:val="20"/>
        </w:rPr>
        <w:t xml:space="preserve">: </w:t>
      </w:r>
      <w:r w:rsidRPr="006E7D26">
        <w:rPr>
          <w:rFonts w:ascii="Arial" w:hAnsi="Arial" w:cs="Arial"/>
          <w:color w:val="333333"/>
          <w:sz w:val="20"/>
          <w:szCs w:val="20"/>
        </w:rPr>
        <w:br/>
        <w:t xml:space="preserve">Ze závažných důvodů lze účast na akci odvolat </w:t>
      </w:r>
      <w:r w:rsidRPr="006E7D26">
        <w:rPr>
          <w:rFonts w:ascii="Arial" w:hAnsi="Arial" w:cs="Arial"/>
          <w:b/>
          <w:bCs/>
          <w:color w:val="333333"/>
          <w:sz w:val="20"/>
          <w:szCs w:val="20"/>
        </w:rPr>
        <w:t>5 pracovních dnů</w:t>
      </w:r>
      <w:r w:rsidRPr="006E7D26">
        <w:rPr>
          <w:rFonts w:ascii="Arial" w:hAnsi="Arial" w:cs="Arial"/>
          <w:color w:val="333333"/>
          <w:sz w:val="20"/>
          <w:szCs w:val="20"/>
        </w:rPr>
        <w:t xml:space="preserve"> před zahájením akce, </w:t>
      </w:r>
      <w:r w:rsidRPr="006E7D26">
        <w:rPr>
          <w:rFonts w:ascii="Arial" w:hAnsi="Arial" w:cs="Arial"/>
          <w:b/>
          <w:bCs/>
          <w:color w:val="333333"/>
          <w:sz w:val="20"/>
          <w:szCs w:val="20"/>
        </w:rPr>
        <w:t>a to písemně nebo e</w:t>
      </w:r>
      <w:r w:rsidRPr="006E7D26">
        <w:rPr>
          <w:rFonts w:ascii="Arial" w:hAnsi="Arial" w:cs="Arial"/>
          <w:b/>
          <w:bCs/>
          <w:color w:val="333333"/>
          <w:sz w:val="20"/>
          <w:szCs w:val="20"/>
        </w:rPr>
        <w:noBreakHyphen/>
        <w:t>mailem</w:t>
      </w:r>
      <w:r w:rsidRPr="006E7D26">
        <w:rPr>
          <w:rFonts w:ascii="Arial" w:hAnsi="Arial" w:cs="Arial"/>
          <w:color w:val="333333"/>
          <w:sz w:val="20"/>
          <w:szCs w:val="20"/>
        </w:rPr>
        <w:t xml:space="preserve">. Rovněž </w:t>
      </w:r>
      <w:r w:rsidRPr="006E7D26">
        <w:rPr>
          <w:rFonts w:ascii="Arial" w:hAnsi="Arial" w:cs="Arial"/>
          <w:b/>
          <w:bCs/>
          <w:color w:val="333333"/>
          <w:sz w:val="20"/>
          <w:szCs w:val="20"/>
        </w:rPr>
        <w:t>písemně nebo e-mailem</w:t>
      </w:r>
      <w:r w:rsidRPr="006E7D26">
        <w:rPr>
          <w:rFonts w:ascii="Arial" w:hAnsi="Arial" w:cs="Arial"/>
          <w:color w:val="333333"/>
          <w:sz w:val="20"/>
          <w:szCs w:val="20"/>
        </w:rPr>
        <w:t xml:space="preserve"> je zapotřebí omluvit každou nepřítomnost na akci s uvedením všech identifikačních údajů (jméno, prvních 6 znaků data narození, škola, číslo akce, název a termín semináře). </w:t>
      </w:r>
      <w:r w:rsidRPr="006E7D26">
        <w:rPr>
          <w:rFonts w:ascii="Arial" w:hAnsi="Arial" w:cs="Arial"/>
          <w:color w:val="333333"/>
          <w:sz w:val="20"/>
          <w:szCs w:val="20"/>
        </w:rPr>
        <w:br/>
        <w:t xml:space="preserve">Přihláška i její storno je účetním dokladem. V případě obdržení storna do 3 pracovních dnů před zahájením akce účtujeme poplatek ve výši 50 % z celkové ceny akce. </w:t>
      </w:r>
    </w:p>
    <w:p w:rsidR="00C67325" w:rsidRPr="00C67325" w:rsidRDefault="00C67325" w:rsidP="00CF0D48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6E7D26">
        <w:rPr>
          <w:rFonts w:ascii="Arial" w:hAnsi="Arial" w:cs="Arial"/>
          <w:color w:val="333333"/>
          <w:sz w:val="20"/>
          <w:szCs w:val="20"/>
        </w:rPr>
        <w:t>Na pozdější storno nemůžeme brát bohužel zřetel – bude vám účtována plná cena.</w:t>
      </w:r>
      <w:r w:rsidRPr="006E7D26">
        <w:rPr>
          <w:rFonts w:ascii="Arial" w:hAnsi="Arial" w:cs="Arial"/>
          <w:b/>
          <w:bCs/>
          <w:color w:val="333333"/>
          <w:sz w:val="20"/>
          <w:szCs w:val="20"/>
        </w:rPr>
        <w:t xml:space="preserve"> Den konání akce se do lhůty storna nezapočítává.</w:t>
      </w:r>
      <w:r w:rsidRPr="006E7D26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C67325" w:rsidRDefault="00C67325" w:rsidP="00CF0D48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CF0D48" w:rsidRDefault="00C67325" w:rsidP="00CF0D48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 w:rsidRPr="006E7D26">
        <w:rPr>
          <w:rFonts w:ascii="Arial" w:hAnsi="Arial" w:cs="Arial"/>
          <w:b/>
          <w:bCs/>
          <w:color w:val="333333"/>
          <w:sz w:val="20"/>
          <w:szCs w:val="20"/>
        </w:rPr>
        <w:t>Víkendové a pobytové akce:</w:t>
      </w:r>
      <w:r w:rsidRPr="006E7D26">
        <w:rPr>
          <w:rFonts w:ascii="Arial" w:hAnsi="Arial" w:cs="Arial"/>
          <w:color w:val="333333"/>
          <w:sz w:val="20"/>
          <w:szCs w:val="20"/>
        </w:rPr>
        <w:t xml:space="preserve"> </w:t>
      </w:r>
      <w:r w:rsidRPr="006E7D26">
        <w:rPr>
          <w:rFonts w:ascii="Arial" w:hAnsi="Arial" w:cs="Arial"/>
          <w:color w:val="333333"/>
          <w:sz w:val="20"/>
          <w:szCs w:val="20"/>
        </w:rPr>
        <w:br/>
        <w:t xml:space="preserve">U víkendových kurzů a všech pobytových akcí s noclehem a stravováním je bezplatná stornovací doba účastnického poplatku včetně ubytování a stravného </w:t>
      </w:r>
      <w:r w:rsidRPr="006E7D26">
        <w:rPr>
          <w:rFonts w:ascii="Arial" w:hAnsi="Arial" w:cs="Arial"/>
          <w:b/>
          <w:bCs/>
          <w:color w:val="333333"/>
          <w:sz w:val="20"/>
          <w:szCs w:val="20"/>
        </w:rPr>
        <w:t xml:space="preserve">14 dnů </w:t>
      </w:r>
    </w:p>
    <w:p w:rsidR="00C67325" w:rsidRPr="00C70D37" w:rsidRDefault="00C67325" w:rsidP="00CF0D48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 w:rsidRPr="006E7D26">
        <w:rPr>
          <w:rFonts w:ascii="Arial" w:hAnsi="Arial" w:cs="Arial"/>
          <w:b/>
          <w:bCs/>
          <w:color w:val="333333"/>
          <w:sz w:val="20"/>
          <w:szCs w:val="20"/>
        </w:rPr>
        <w:t>před termínem akce. Den konání akce se do lhůty storna nezapočítává</w:t>
      </w:r>
      <w:r w:rsidRPr="006E7D26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C67325" w:rsidRPr="006E7D26" w:rsidRDefault="00C67325" w:rsidP="00CF0D48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 w:rsidRPr="006E7D26">
        <w:rPr>
          <w:rFonts w:ascii="Arial" w:hAnsi="Arial" w:cs="Arial"/>
          <w:color w:val="333333"/>
          <w:sz w:val="20"/>
          <w:szCs w:val="20"/>
        </w:rPr>
        <w:br/>
      </w:r>
      <w:r w:rsidRPr="006E7D26">
        <w:rPr>
          <w:rFonts w:ascii="Arial" w:hAnsi="Arial" w:cs="Arial"/>
          <w:b/>
          <w:bCs/>
          <w:color w:val="333333"/>
          <w:sz w:val="20"/>
          <w:szCs w:val="20"/>
        </w:rPr>
        <w:t>Kvalifikační studia:</w:t>
      </w:r>
    </w:p>
    <w:p w:rsidR="00C67325" w:rsidRPr="006E7D26" w:rsidRDefault="00C67325" w:rsidP="00CF0D48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 w:rsidRPr="006E7D26">
        <w:rPr>
          <w:rFonts w:ascii="Arial" w:hAnsi="Arial" w:cs="Arial"/>
          <w:color w:val="333333"/>
          <w:sz w:val="20"/>
          <w:szCs w:val="20"/>
        </w:rPr>
        <w:t xml:space="preserve">U kvalifikačních studií je bezplatná stornovací doba </w:t>
      </w:r>
      <w:r w:rsidRPr="006E7D26">
        <w:rPr>
          <w:rFonts w:ascii="Arial" w:hAnsi="Arial" w:cs="Arial"/>
          <w:b/>
          <w:bCs/>
          <w:color w:val="333333"/>
          <w:sz w:val="20"/>
          <w:szCs w:val="20"/>
        </w:rPr>
        <w:t>28 kalendářních dnů</w:t>
      </w:r>
      <w:r w:rsidRPr="006E7D26">
        <w:rPr>
          <w:rFonts w:ascii="Arial" w:hAnsi="Arial" w:cs="Arial"/>
          <w:color w:val="333333"/>
          <w:sz w:val="20"/>
          <w:szCs w:val="20"/>
        </w:rPr>
        <w:t xml:space="preserve"> před termínem zahájení, při obdržení storna do 14 kalendářních dnů před termínem zahájení účtujeme poplatek ve výši 50% z celkové ceny studia, na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6E7D26">
        <w:rPr>
          <w:rFonts w:ascii="Arial" w:hAnsi="Arial" w:cs="Arial"/>
          <w:color w:val="333333"/>
          <w:sz w:val="20"/>
          <w:szCs w:val="20"/>
        </w:rPr>
        <w:t xml:space="preserve">pozdější storno nebude brán zřetel. Storno lze provést pouze písemně s uvedením všech identifikačních údajů (jméno, 6 číslic data narození, škola, číslo studia, název a termín). </w:t>
      </w:r>
      <w:r w:rsidRPr="006E7D26">
        <w:rPr>
          <w:rFonts w:ascii="Arial" w:hAnsi="Arial" w:cs="Arial"/>
          <w:b/>
          <w:bCs/>
          <w:color w:val="333333"/>
          <w:sz w:val="20"/>
          <w:szCs w:val="20"/>
        </w:rPr>
        <w:t>Den zahájení studia se nezapočítává do lhůty pro storno</w:t>
      </w:r>
      <w:r w:rsidRPr="006E7D26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C67325" w:rsidRPr="006E7D26" w:rsidRDefault="00C67325" w:rsidP="00CF0D48">
      <w:pPr>
        <w:shd w:val="clear" w:color="auto" w:fill="FFFFFF"/>
        <w:spacing w:after="240"/>
        <w:rPr>
          <w:rFonts w:ascii="Arial" w:hAnsi="Arial" w:cs="Arial"/>
          <w:b/>
          <w:bCs/>
          <w:color w:val="333333"/>
          <w:sz w:val="20"/>
          <w:szCs w:val="20"/>
        </w:rPr>
      </w:pPr>
      <w:r w:rsidRPr="006E7D26">
        <w:rPr>
          <w:rFonts w:ascii="Arial" w:hAnsi="Arial" w:cs="Arial"/>
          <w:color w:val="333333"/>
          <w:sz w:val="20"/>
          <w:szCs w:val="20"/>
        </w:rPr>
        <w:br/>
      </w:r>
      <w:r w:rsidRPr="006E7D26">
        <w:rPr>
          <w:rFonts w:ascii="Arial" w:hAnsi="Arial" w:cs="Arial"/>
          <w:b/>
          <w:bCs/>
          <w:color w:val="333333"/>
          <w:sz w:val="20"/>
          <w:szCs w:val="20"/>
        </w:rPr>
        <w:t>Za přihlášeného účastníka lze vyslat náhradníka, kterého zajišťuje škola. Tento náhradník nemusí být pouze z vlastní školy. O jakékoliv změně je však třeba včas informovat</w:t>
      </w:r>
      <w:r w:rsidRPr="006E7D26">
        <w:rPr>
          <w:rFonts w:ascii="Arial" w:hAnsi="Arial" w:cs="Arial"/>
          <w:color w:val="333333"/>
          <w:sz w:val="20"/>
          <w:szCs w:val="20"/>
        </w:rPr>
        <w:t xml:space="preserve"> příslušného náhradníka </w:t>
      </w:r>
      <w:r w:rsidRPr="006E7D26">
        <w:rPr>
          <w:rFonts w:ascii="Arial" w:hAnsi="Arial" w:cs="Arial"/>
          <w:b/>
          <w:bCs/>
          <w:color w:val="333333"/>
          <w:sz w:val="20"/>
          <w:szCs w:val="20"/>
        </w:rPr>
        <w:t>i</w:t>
      </w: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  <w:r w:rsidRPr="006E7D26">
        <w:rPr>
          <w:rFonts w:ascii="Arial" w:hAnsi="Arial" w:cs="Arial"/>
          <w:b/>
          <w:bCs/>
          <w:color w:val="333333"/>
          <w:sz w:val="20"/>
          <w:szCs w:val="20"/>
        </w:rPr>
        <w:t>organizátora akce</w:t>
      </w:r>
      <w:r w:rsidRPr="006E7D26">
        <w:rPr>
          <w:rFonts w:ascii="Arial" w:hAnsi="Arial" w:cs="Arial"/>
          <w:color w:val="333333"/>
          <w:sz w:val="20"/>
          <w:szCs w:val="20"/>
        </w:rPr>
        <w:t xml:space="preserve"> – konkrétní pracoviště CCV Pardubice a následně zaslat přihlášku. </w:t>
      </w:r>
    </w:p>
    <w:p w:rsidR="00C67325" w:rsidRPr="006E7D26" w:rsidRDefault="00C67325" w:rsidP="00CF0D48">
      <w:pPr>
        <w:rPr>
          <w:rFonts w:ascii="Arial" w:hAnsi="Arial" w:cs="Arial"/>
          <w:color w:val="000000"/>
          <w:sz w:val="20"/>
          <w:szCs w:val="20"/>
        </w:rPr>
      </w:pPr>
      <w:r w:rsidRPr="006E7D26">
        <w:rPr>
          <w:rFonts w:ascii="Arial" w:hAnsi="Arial" w:cs="Arial"/>
          <w:b/>
          <w:color w:val="000000"/>
          <w:sz w:val="20"/>
          <w:szCs w:val="20"/>
        </w:rPr>
        <w:t>V případě neomluvené účasti se účtuje stornovací poplatek ve výši 100% kurzovného</w:t>
      </w:r>
      <w:r w:rsidRPr="006E7D2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67325" w:rsidRPr="00C67325" w:rsidRDefault="00C67325" w:rsidP="00CF0D48">
      <w:pPr>
        <w:rPr>
          <w:rFonts w:ascii="Arial" w:hAnsi="Arial" w:cs="Arial"/>
          <w:b/>
          <w:sz w:val="20"/>
          <w:szCs w:val="20"/>
        </w:rPr>
      </w:pPr>
      <w:r w:rsidRPr="00C67325">
        <w:rPr>
          <w:rFonts w:ascii="Arial" w:hAnsi="Arial" w:cs="Arial"/>
          <w:b/>
          <w:sz w:val="20"/>
          <w:szCs w:val="20"/>
        </w:rPr>
        <w:t xml:space="preserve">Pro aktuální informace sledujte www stránky CCV – </w:t>
      </w:r>
      <w:hyperlink r:id="rId6" w:history="1">
        <w:r w:rsidRPr="00C67325">
          <w:rPr>
            <w:rStyle w:val="Hypertextovodkaz"/>
            <w:rFonts w:ascii="Arial" w:hAnsi="Arial" w:cs="Arial"/>
            <w:b/>
            <w:sz w:val="20"/>
            <w:szCs w:val="20"/>
          </w:rPr>
          <w:t>www.ccvpardubice.cz</w:t>
        </w:r>
      </w:hyperlink>
    </w:p>
    <w:p w:rsidR="00C67325" w:rsidRPr="00C67325" w:rsidRDefault="00C67325" w:rsidP="00C67325">
      <w:pPr>
        <w:pStyle w:val="Normlnweb"/>
        <w:spacing w:before="0" w:beforeAutospacing="0" w:after="0" w:afterAutospacing="0"/>
        <w:ind w:left="717"/>
        <w:rPr>
          <w:rStyle w:val="Siln"/>
          <w:rFonts w:ascii="Arial" w:hAnsi="Arial" w:cs="Arial"/>
          <w:b w:val="0"/>
          <w:bCs w:val="0"/>
        </w:rPr>
      </w:pPr>
    </w:p>
    <w:p w:rsidR="00C67325" w:rsidRDefault="00C67325" w:rsidP="00C6732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67325" w:rsidRDefault="00C67325" w:rsidP="00C6732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…………………………………………… dne 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podpis ředitele, razítko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67325" w:rsidSect="00C67325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1703"/>
    <w:multiLevelType w:val="hybridMultilevel"/>
    <w:tmpl w:val="5D04D75C"/>
    <w:lvl w:ilvl="0" w:tplc="6BF05732">
      <w:start w:val="1"/>
      <w:numFmt w:val="bullet"/>
      <w:lvlText w:val="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19"/>
    <w:rsid w:val="0003373D"/>
    <w:rsid w:val="00045E12"/>
    <w:rsid w:val="000E2D29"/>
    <w:rsid w:val="001069AB"/>
    <w:rsid w:val="00154D23"/>
    <w:rsid w:val="00193C19"/>
    <w:rsid w:val="001D0E97"/>
    <w:rsid w:val="002F2937"/>
    <w:rsid w:val="00320FE4"/>
    <w:rsid w:val="00321C3B"/>
    <w:rsid w:val="00362536"/>
    <w:rsid w:val="00372720"/>
    <w:rsid w:val="003D5C6D"/>
    <w:rsid w:val="004405A1"/>
    <w:rsid w:val="005441FD"/>
    <w:rsid w:val="005C7495"/>
    <w:rsid w:val="00631346"/>
    <w:rsid w:val="00757347"/>
    <w:rsid w:val="00772105"/>
    <w:rsid w:val="00864B6D"/>
    <w:rsid w:val="0089477C"/>
    <w:rsid w:val="008948C9"/>
    <w:rsid w:val="008D1EB9"/>
    <w:rsid w:val="00986E44"/>
    <w:rsid w:val="00A3266B"/>
    <w:rsid w:val="00A93F54"/>
    <w:rsid w:val="00B126B8"/>
    <w:rsid w:val="00B67157"/>
    <w:rsid w:val="00B75DA5"/>
    <w:rsid w:val="00B80D0E"/>
    <w:rsid w:val="00BD3162"/>
    <w:rsid w:val="00BF2399"/>
    <w:rsid w:val="00C51920"/>
    <w:rsid w:val="00C67325"/>
    <w:rsid w:val="00C75284"/>
    <w:rsid w:val="00CF0D48"/>
    <w:rsid w:val="00CF5EF7"/>
    <w:rsid w:val="00D7499B"/>
    <w:rsid w:val="00DE07BC"/>
    <w:rsid w:val="00E02B00"/>
    <w:rsid w:val="00FB2AE3"/>
    <w:rsid w:val="00FC0559"/>
    <w:rsid w:val="00F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83F20"/>
  <w15:docId w15:val="{AF3A84BE-D664-4A21-982B-679224C3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C19"/>
    <w:rPr>
      <w:sz w:val="24"/>
      <w:szCs w:val="24"/>
    </w:rPr>
  </w:style>
  <w:style w:type="paragraph" w:styleId="Nadpis1">
    <w:name w:val="heading 1"/>
    <w:basedOn w:val="Normln"/>
    <w:next w:val="Normln"/>
    <w:qFormat/>
    <w:rsid w:val="00193C19"/>
    <w:pPr>
      <w:keepNext/>
      <w:overflowPunct w:val="0"/>
      <w:autoSpaceDE w:val="0"/>
      <w:autoSpaceDN w:val="0"/>
      <w:adjustRightInd w:val="0"/>
      <w:ind w:right="-554"/>
      <w:textAlignment w:val="baseline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193C1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93C1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193C1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textovodkaz">
    <w:name w:val="Hyperlink"/>
    <w:basedOn w:val="Standardnpsmoodstavce"/>
    <w:rsid w:val="00193C19"/>
    <w:rPr>
      <w:strike w:val="0"/>
      <w:dstrike w:val="0"/>
      <w:color w:val="000080"/>
      <w:u w:val="none"/>
      <w:effect w:val="none"/>
    </w:rPr>
  </w:style>
  <w:style w:type="table" w:styleId="Mkatabulky">
    <w:name w:val="Table Grid"/>
    <w:basedOn w:val="Normlntabulka"/>
    <w:rsid w:val="0019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img">
    <w:name w:val="obsimg"/>
    <w:basedOn w:val="Normln"/>
    <w:rsid w:val="00193C19"/>
    <w:pPr>
      <w:spacing w:before="100" w:beforeAutospacing="1" w:after="100" w:afterAutospacing="1"/>
      <w:textAlignment w:val="top"/>
    </w:pPr>
  </w:style>
  <w:style w:type="paragraph" w:customStyle="1" w:styleId="obspol">
    <w:name w:val="obspol"/>
    <w:basedOn w:val="Normln"/>
    <w:rsid w:val="00E02B00"/>
    <w:pPr>
      <w:spacing w:before="100" w:beforeAutospacing="1" w:after="100" w:afterAutospacing="1"/>
    </w:pPr>
    <w:rPr>
      <w:b/>
      <w:bCs/>
    </w:rPr>
  </w:style>
  <w:style w:type="paragraph" w:styleId="Normlnweb">
    <w:name w:val="Normal (Web)"/>
    <w:basedOn w:val="Normln"/>
    <w:uiPriority w:val="99"/>
    <w:unhideWhenUsed/>
    <w:rsid w:val="000E2D2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0E2D29"/>
    <w:rPr>
      <w:b/>
      <w:bCs/>
    </w:rPr>
  </w:style>
  <w:style w:type="paragraph" w:customStyle="1" w:styleId="BodyText21">
    <w:name w:val="Body Text 21"/>
    <w:basedOn w:val="Normln"/>
    <w:uiPriority w:val="99"/>
    <w:rsid w:val="00C67325"/>
    <w:pPr>
      <w:suppressAutoHyphens/>
      <w:overflowPunct w:val="0"/>
      <w:autoSpaceDE w:val="0"/>
      <w:jc w:val="center"/>
      <w:textAlignment w:val="baseline"/>
    </w:pPr>
    <w:rPr>
      <w:rFonts w:eastAsia="Calibri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vpardub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celoživotního vzdělávání</vt:lpstr>
    </vt:vector>
  </TitlesOfParts>
  <Company>CCVJ, o.p.s.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celoživotního vzdělávání</dc:title>
  <dc:creator>Holubová Táňa</dc:creator>
  <cp:lastModifiedBy>Leona Mašková</cp:lastModifiedBy>
  <cp:revision>3</cp:revision>
  <cp:lastPrinted>2020-10-05T06:32:00Z</cp:lastPrinted>
  <dcterms:created xsi:type="dcterms:W3CDTF">2020-10-05T06:32:00Z</dcterms:created>
  <dcterms:modified xsi:type="dcterms:W3CDTF">2020-10-05T06:33:00Z</dcterms:modified>
</cp:coreProperties>
</file>